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F790058" w14:textId="2CB1310E" w:rsidR="00DD5934" w:rsidRPr="00083CF0" w:rsidRDefault="00914EC3" w:rsidP="003B6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  <w:bookmarkStart w:id="0" w:name="_Hlk40026140"/>
      <w:bookmarkEnd w:id="0"/>
      <w:r w:rsidRPr="00083CF0">
        <w:rPr>
          <w:rFonts w:ascii="Times New Roman" w:hAnsi="Times New Roman" w:cs="Times New Roman"/>
          <w:noProof/>
          <w:sz w:val="24"/>
          <w:szCs w:val="24"/>
          <w:lang w:val="pt-PT" w:eastAsia="pt-PT"/>
        </w:rPr>
        <w:drawing>
          <wp:inline distT="0" distB="0" distL="0" distR="0" wp14:anchorId="24B3AE2B" wp14:editId="7284F7BB">
            <wp:extent cx="5400040" cy="1293495"/>
            <wp:effectExtent l="0" t="0" r="0" b="190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lio_global_realizaçã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9FAA7" w14:textId="77777777" w:rsidR="00E413FF" w:rsidRPr="00083CF0" w:rsidRDefault="00E413FF" w:rsidP="003B6839">
      <w:pPr>
        <w:pStyle w:val="Heading1"/>
        <w:spacing w:after="0"/>
        <w:rPr>
          <w:rFonts w:ascii="Times New Roman" w:hAnsi="Times New Roman"/>
          <w:noProof/>
          <w:color w:val="EB3003"/>
          <w:sz w:val="24"/>
          <w:szCs w:val="24"/>
        </w:rPr>
      </w:pPr>
    </w:p>
    <w:p w14:paraId="0456648C" w14:textId="77777777" w:rsidR="00E6538B" w:rsidRPr="00083CF0" w:rsidRDefault="00E6538B" w:rsidP="00E6538B">
      <w:pPr>
        <w:pStyle w:val="BodyText"/>
        <w:rPr>
          <w:noProof/>
          <w:color w:val="0000FF"/>
          <w:szCs w:val="28"/>
          <w:lang w:val="pt-PT"/>
        </w:rPr>
      </w:pPr>
      <w:r w:rsidRPr="00083CF0">
        <w:rPr>
          <w:noProof/>
          <w:color w:val="0000FF"/>
          <w:szCs w:val="28"/>
          <w:lang w:val="pt-PT"/>
        </w:rPr>
        <w:t>Critérios de Correção</w:t>
      </w:r>
    </w:p>
    <w:p w14:paraId="0C051B9E" w14:textId="77777777" w:rsidR="00E6538B" w:rsidRPr="00083CF0" w:rsidRDefault="00E6538B" w:rsidP="00E6538B">
      <w:pPr>
        <w:rPr>
          <w:noProof/>
          <w:lang w:val="pt-PT"/>
        </w:rPr>
      </w:pPr>
    </w:p>
    <w:p w14:paraId="163FB63F" w14:textId="655C76F5" w:rsidR="00914EC3" w:rsidRPr="00083CF0" w:rsidRDefault="00E413FF" w:rsidP="003B6839">
      <w:pPr>
        <w:pStyle w:val="Heading1"/>
        <w:spacing w:after="0"/>
        <w:rPr>
          <w:rFonts w:ascii="Times New Roman" w:hAnsi="Times New Roman"/>
          <w:noProof/>
          <w:color w:val="EB3003"/>
          <w:sz w:val="24"/>
          <w:szCs w:val="24"/>
        </w:rPr>
      </w:pPr>
      <w:r w:rsidRPr="00083CF0">
        <w:rPr>
          <w:rFonts w:ascii="Times New Roman" w:hAnsi="Times New Roman"/>
          <w:noProof/>
          <w:color w:val="EB3003"/>
          <w:sz w:val="24"/>
          <w:szCs w:val="24"/>
        </w:rPr>
        <w:t>Modelação de Sistemas de Informação</w:t>
      </w:r>
      <w:r w:rsidR="00914EC3" w:rsidRPr="00083CF0">
        <w:rPr>
          <w:rFonts w:ascii="Times New Roman" w:hAnsi="Times New Roman"/>
          <w:noProof/>
          <w:color w:val="EB3003"/>
          <w:sz w:val="24"/>
          <w:szCs w:val="24"/>
        </w:rPr>
        <w:t xml:space="preserve"> | CÓDIGO</w:t>
      </w:r>
      <w:r w:rsidR="004B0FF2" w:rsidRPr="00083CF0">
        <w:rPr>
          <w:rFonts w:ascii="Times New Roman" w:hAnsi="Times New Roman"/>
          <w:noProof/>
          <w:color w:val="EB3003"/>
          <w:sz w:val="24"/>
          <w:szCs w:val="24"/>
        </w:rPr>
        <w:t xml:space="preserve"> 21177</w:t>
      </w:r>
    </w:p>
    <w:p w14:paraId="0741D0AD" w14:textId="77777777" w:rsidR="00DA5A20" w:rsidRPr="00083CF0" w:rsidRDefault="00DA5A20" w:rsidP="003B6839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</w:p>
    <w:p w14:paraId="13667201" w14:textId="0839165C" w:rsidR="00DA5A20" w:rsidRPr="00083CF0" w:rsidRDefault="00914EC3" w:rsidP="003B6839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noProof/>
          <w:szCs w:val="24"/>
        </w:rPr>
      </w:pPr>
      <w:r w:rsidRPr="00083CF0">
        <w:rPr>
          <w:rFonts w:ascii="Times New Roman" w:hAnsi="Times New Roman"/>
          <w:noProof/>
          <w:szCs w:val="24"/>
        </w:rPr>
        <w:t>Período de Realização</w:t>
      </w:r>
      <w:r w:rsidR="008E7EA6" w:rsidRPr="00083CF0">
        <w:rPr>
          <w:rFonts w:ascii="Times New Roman" w:hAnsi="Times New Roman"/>
          <w:noProof/>
          <w:szCs w:val="24"/>
        </w:rPr>
        <w:t xml:space="preserve">: </w:t>
      </w:r>
      <w:r w:rsidR="008E7EA6" w:rsidRPr="00083CF0">
        <w:rPr>
          <w:rFonts w:ascii="Times New Roman" w:hAnsi="Times New Roman"/>
          <w:b w:val="0"/>
          <w:bCs w:val="0"/>
          <w:noProof/>
          <w:szCs w:val="24"/>
        </w:rPr>
        <w:t>d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 xml:space="preserve">ecorre </w:t>
      </w:r>
      <w:r w:rsidR="003B6839" w:rsidRPr="00083CF0">
        <w:rPr>
          <w:rFonts w:ascii="Times New Roman" w:hAnsi="Times New Roman"/>
          <w:b w:val="0"/>
          <w:bCs w:val="0"/>
          <w:noProof/>
          <w:szCs w:val="24"/>
        </w:rPr>
        <w:t>0</w:t>
      </w:r>
      <w:r w:rsidR="001E27CD" w:rsidRPr="00083CF0">
        <w:rPr>
          <w:rFonts w:ascii="Times New Roman" w:hAnsi="Times New Roman"/>
          <w:b w:val="0"/>
          <w:bCs w:val="0"/>
          <w:noProof/>
          <w:szCs w:val="24"/>
        </w:rPr>
        <w:t>7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>-0</w:t>
      </w:r>
      <w:r w:rsidR="00C9356A" w:rsidRPr="00083CF0">
        <w:rPr>
          <w:rFonts w:ascii="Times New Roman" w:hAnsi="Times New Roman"/>
          <w:b w:val="0"/>
          <w:bCs w:val="0"/>
          <w:noProof/>
          <w:szCs w:val="24"/>
        </w:rPr>
        <w:t>6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>-202</w:t>
      </w:r>
      <w:r w:rsidR="00E27B2D" w:rsidRPr="00083CF0">
        <w:rPr>
          <w:rFonts w:ascii="Times New Roman" w:hAnsi="Times New Roman"/>
          <w:b w:val="0"/>
          <w:bCs w:val="0"/>
          <w:noProof/>
          <w:szCs w:val="24"/>
        </w:rPr>
        <w:t>2</w:t>
      </w:r>
      <w:r w:rsidR="001E27CD" w:rsidRPr="00083CF0">
        <w:rPr>
          <w:rFonts w:ascii="Times New Roman" w:hAnsi="Times New Roman"/>
          <w:b w:val="0"/>
          <w:bCs w:val="0"/>
          <w:noProof/>
          <w:szCs w:val="24"/>
        </w:rPr>
        <w:t>,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 xml:space="preserve"> 10:0</w:t>
      </w:r>
      <w:r w:rsidR="00DA5A20" w:rsidRPr="00083CF0">
        <w:rPr>
          <w:rFonts w:ascii="Times New Roman" w:hAnsi="Times New Roman"/>
          <w:b w:val="0"/>
          <w:bCs w:val="0"/>
          <w:noProof/>
          <w:szCs w:val="24"/>
        </w:rPr>
        <w:t>0</w:t>
      </w:r>
      <w:r w:rsidR="001E27CD" w:rsidRPr="00083CF0">
        <w:rPr>
          <w:rFonts w:ascii="Times New Roman" w:hAnsi="Times New Roman"/>
          <w:b w:val="0"/>
          <w:bCs w:val="0"/>
          <w:noProof/>
          <w:szCs w:val="24"/>
        </w:rPr>
        <w:t xml:space="preserve"> TMG</w:t>
      </w:r>
      <w:r w:rsidR="00DA5A20" w:rsidRPr="00083CF0">
        <w:rPr>
          <w:rFonts w:ascii="Times New Roman" w:hAnsi="Times New Roman"/>
          <w:b w:val="0"/>
          <w:bCs w:val="0"/>
          <w:noProof/>
          <w:szCs w:val="24"/>
        </w:rPr>
        <w:t xml:space="preserve"> com </w:t>
      </w:r>
      <w:r w:rsidR="003B6839" w:rsidRPr="00083CF0">
        <w:rPr>
          <w:rFonts w:ascii="Times New Roman" w:hAnsi="Times New Roman"/>
          <w:b w:val="0"/>
          <w:bCs w:val="0"/>
          <w:noProof/>
          <w:szCs w:val="24"/>
        </w:rPr>
        <w:t>2,5</w:t>
      </w:r>
      <w:r w:rsidR="00714589" w:rsidRPr="00083CF0">
        <w:rPr>
          <w:rFonts w:ascii="Times New Roman" w:hAnsi="Times New Roman"/>
          <w:b w:val="0"/>
          <w:bCs w:val="0"/>
          <w:noProof/>
          <w:szCs w:val="24"/>
        </w:rPr>
        <w:t xml:space="preserve"> </w:t>
      </w:r>
      <w:r w:rsidR="00DA5A20" w:rsidRPr="00083CF0">
        <w:rPr>
          <w:rFonts w:ascii="Times New Roman" w:hAnsi="Times New Roman"/>
          <w:b w:val="0"/>
          <w:bCs w:val="0"/>
          <w:noProof/>
          <w:szCs w:val="24"/>
        </w:rPr>
        <w:t>horas de duração</w:t>
      </w:r>
    </w:p>
    <w:p w14:paraId="6BD11D8E" w14:textId="77777777" w:rsidR="004B0FF2" w:rsidRPr="00083CF0" w:rsidRDefault="004B0FF2" w:rsidP="003B6839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</w:p>
    <w:p w14:paraId="3EB7896D" w14:textId="27766CE0" w:rsidR="00914EC3" w:rsidRPr="00083CF0" w:rsidRDefault="00914EC3" w:rsidP="003B6839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  <w:r w:rsidRPr="00083CF0">
        <w:rPr>
          <w:rFonts w:ascii="Times New Roman" w:hAnsi="Times New Roman"/>
          <w:noProof/>
          <w:szCs w:val="24"/>
        </w:rPr>
        <w:t>Data de Limite de Entrega</w:t>
      </w:r>
      <w:r w:rsidR="008E7EA6" w:rsidRPr="00083CF0">
        <w:rPr>
          <w:rFonts w:ascii="Times New Roman" w:hAnsi="Times New Roman"/>
          <w:noProof/>
          <w:szCs w:val="24"/>
        </w:rPr>
        <w:t xml:space="preserve">: </w:t>
      </w:r>
      <w:r w:rsidR="008E7EA6" w:rsidRPr="00083CF0">
        <w:rPr>
          <w:rFonts w:ascii="Times New Roman" w:hAnsi="Times New Roman"/>
          <w:b w:val="0"/>
          <w:bCs w:val="0"/>
          <w:noProof/>
          <w:szCs w:val="24"/>
        </w:rPr>
        <w:t>d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>ecorre</w:t>
      </w:r>
      <w:r w:rsidR="003B6839" w:rsidRPr="00083CF0">
        <w:rPr>
          <w:rFonts w:ascii="Times New Roman" w:hAnsi="Times New Roman"/>
          <w:b w:val="0"/>
          <w:bCs w:val="0"/>
          <w:noProof/>
          <w:szCs w:val="24"/>
        </w:rPr>
        <w:t xml:space="preserve"> </w:t>
      </w:r>
      <w:r w:rsidRPr="00083CF0">
        <w:rPr>
          <w:rFonts w:ascii="Times New Roman" w:hAnsi="Times New Roman"/>
          <w:b w:val="0"/>
          <w:bCs w:val="0"/>
          <w:noProof/>
          <w:szCs w:val="24"/>
        </w:rPr>
        <w:t xml:space="preserve">até 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>1</w:t>
      </w:r>
      <w:r w:rsidR="003B6839" w:rsidRPr="00083CF0">
        <w:rPr>
          <w:rFonts w:ascii="Times New Roman" w:hAnsi="Times New Roman"/>
          <w:b w:val="0"/>
          <w:bCs w:val="0"/>
          <w:noProof/>
          <w:szCs w:val="24"/>
        </w:rPr>
        <w:t>2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>:</w:t>
      </w:r>
      <w:r w:rsidR="003B6839" w:rsidRPr="00083CF0">
        <w:rPr>
          <w:rFonts w:ascii="Times New Roman" w:hAnsi="Times New Roman"/>
          <w:b w:val="0"/>
          <w:bCs w:val="0"/>
          <w:noProof/>
          <w:szCs w:val="24"/>
        </w:rPr>
        <w:t>3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 xml:space="preserve">0 </w:t>
      </w:r>
      <w:r w:rsidR="001E27CD" w:rsidRPr="00083CF0">
        <w:rPr>
          <w:rFonts w:ascii="Times New Roman" w:hAnsi="Times New Roman"/>
          <w:b w:val="0"/>
          <w:bCs w:val="0"/>
          <w:noProof/>
          <w:szCs w:val="24"/>
        </w:rPr>
        <w:t>TMG</w:t>
      </w:r>
    </w:p>
    <w:p w14:paraId="1FC0650C" w14:textId="77777777" w:rsidR="004B0FF2" w:rsidRPr="00083CF0" w:rsidRDefault="004B0FF2" w:rsidP="003B6839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</w:p>
    <w:p w14:paraId="5349FD9F" w14:textId="3A9F5864" w:rsidR="004B0FF2" w:rsidRPr="00083CF0" w:rsidRDefault="00914EC3" w:rsidP="003B6839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noProof/>
          <w:szCs w:val="24"/>
        </w:rPr>
      </w:pPr>
      <w:r w:rsidRPr="00083CF0">
        <w:rPr>
          <w:rFonts w:ascii="Times New Roman" w:hAnsi="Times New Roman"/>
          <w:noProof/>
          <w:szCs w:val="24"/>
        </w:rPr>
        <w:t>Temática / Tema / Conteúdos</w:t>
      </w:r>
      <w:r w:rsidR="008E7EA6" w:rsidRPr="00083CF0">
        <w:rPr>
          <w:rFonts w:ascii="Times New Roman" w:hAnsi="Times New Roman"/>
          <w:noProof/>
          <w:szCs w:val="24"/>
        </w:rPr>
        <w:t xml:space="preserve">: 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>Modelação de Sistemas de Informação</w:t>
      </w:r>
    </w:p>
    <w:p w14:paraId="27B6ACC5" w14:textId="77777777" w:rsidR="008E7EA6" w:rsidRPr="00083CF0" w:rsidRDefault="008E7EA6" w:rsidP="003B6839">
      <w:pPr>
        <w:pStyle w:val="Heading2"/>
        <w:spacing w:before="0" w:after="0" w:line="240" w:lineRule="auto"/>
        <w:jc w:val="both"/>
        <w:rPr>
          <w:rFonts w:ascii="Times New Roman" w:hAnsi="Times New Roman"/>
          <w:noProof/>
          <w:szCs w:val="24"/>
        </w:rPr>
      </w:pPr>
    </w:p>
    <w:p w14:paraId="628A7D9C" w14:textId="1C7DF898" w:rsidR="00914EC3" w:rsidRPr="00083CF0" w:rsidRDefault="00914EC3" w:rsidP="003B6839">
      <w:pPr>
        <w:pStyle w:val="Heading2"/>
        <w:spacing w:before="0" w:after="0" w:line="240" w:lineRule="auto"/>
        <w:jc w:val="both"/>
        <w:rPr>
          <w:rFonts w:ascii="Times New Roman" w:hAnsi="Times New Roman"/>
          <w:noProof/>
          <w:szCs w:val="24"/>
        </w:rPr>
      </w:pPr>
      <w:r w:rsidRPr="00083CF0">
        <w:rPr>
          <w:rFonts w:ascii="Times New Roman" w:hAnsi="Times New Roman"/>
          <w:noProof/>
          <w:szCs w:val="24"/>
        </w:rPr>
        <w:t>Objetivos</w:t>
      </w:r>
      <w:r w:rsidR="008E7EA6" w:rsidRPr="00083CF0">
        <w:rPr>
          <w:rFonts w:ascii="Times New Roman" w:hAnsi="Times New Roman"/>
          <w:noProof/>
          <w:szCs w:val="24"/>
        </w:rPr>
        <w:t xml:space="preserve">: 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>Modeliza</w:t>
      </w:r>
      <w:r w:rsidR="008E7EA6" w:rsidRPr="00083CF0">
        <w:rPr>
          <w:rFonts w:ascii="Times New Roman" w:hAnsi="Times New Roman"/>
          <w:b w:val="0"/>
          <w:bCs w:val="0"/>
          <w:noProof/>
          <w:szCs w:val="24"/>
        </w:rPr>
        <w:t>r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 xml:space="preserve"> requisitos </w:t>
      </w:r>
      <w:r w:rsidR="008E7EA6" w:rsidRPr="00083CF0">
        <w:rPr>
          <w:rFonts w:ascii="Times New Roman" w:hAnsi="Times New Roman"/>
          <w:b w:val="0"/>
          <w:bCs w:val="0"/>
          <w:noProof/>
          <w:szCs w:val="24"/>
        </w:rPr>
        <w:t>de sistemas de informação com UML "Unified Modeling Language" usando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 xml:space="preserve"> diagramas de utilização, diagramas de classes e CRUD. Especifica</w:t>
      </w:r>
      <w:r w:rsidR="008E7EA6" w:rsidRPr="00083CF0">
        <w:rPr>
          <w:rFonts w:ascii="Times New Roman" w:hAnsi="Times New Roman"/>
          <w:b w:val="0"/>
          <w:bCs w:val="0"/>
          <w:noProof/>
          <w:szCs w:val="24"/>
        </w:rPr>
        <w:t>r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 xml:space="preserve"> o software com diagramas de interação: sequência, estados e </w:t>
      </w:r>
      <w:r w:rsidR="008E7EA6" w:rsidRPr="00083CF0">
        <w:rPr>
          <w:rFonts w:ascii="Times New Roman" w:hAnsi="Times New Roman"/>
          <w:b w:val="0"/>
          <w:bCs w:val="0"/>
          <w:noProof/>
          <w:szCs w:val="24"/>
        </w:rPr>
        <w:t xml:space="preserve">atividades; e especificar infraestruturas </w:t>
      </w:r>
      <w:r w:rsidR="004B0FF2" w:rsidRPr="00083CF0">
        <w:rPr>
          <w:rFonts w:ascii="Times New Roman" w:hAnsi="Times New Roman"/>
          <w:b w:val="0"/>
          <w:bCs w:val="0"/>
          <w:noProof/>
          <w:szCs w:val="24"/>
        </w:rPr>
        <w:t>com os diagramas de arquitetura.</w:t>
      </w:r>
    </w:p>
    <w:p w14:paraId="38CD5233" w14:textId="77777777" w:rsidR="004B0FF2" w:rsidRPr="00083CF0" w:rsidRDefault="004B0FF2" w:rsidP="003B6839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</w:p>
    <w:p w14:paraId="605BA3AC" w14:textId="011C2E58" w:rsidR="00914EC3" w:rsidRPr="00083CF0" w:rsidRDefault="00914EC3" w:rsidP="003B6839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noProof/>
          <w:szCs w:val="24"/>
        </w:rPr>
      </w:pPr>
      <w:r w:rsidRPr="00083CF0">
        <w:rPr>
          <w:rFonts w:ascii="Times New Roman" w:hAnsi="Times New Roman"/>
          <w:noProof/>
          <w:szCs w:val="24"/>
        </w:rPr>
        <w:t>Trabalho a desenvolver</w:t>
      </w:r>
      <w:r w:rsidR="008E7EA6" w:rsidRPr="00083CF0">
        <w:rPr>
          <w:rFonts w:ascii="Times New Roman" w:hAnsi="Times New Roman"/>
          <w:noProof/>
          <w:szCs w:val="24"/>
        </w:rPr>
        <w:t xml:space="preserve">: </w:t>
      </w:r>
      <w:r w:rsidR="008E7EA6" w:rsidRPr="00083CF0">
        <w:rPr>
          <w:rFonts w:ascii="Times New Roman" w:hAnsi="Times New Roman"/>
          <w:b w:val="0"/>
          <w:bCs w:val="0"/>
          <w:noProof/>
          <w:szCs w:val="24"/>
        </w:rPr>
        <w:t>Resolução de um conjunto de exercícios</w:t>
      </w:r>
      <w:r w:rsidR="00DA5A20" w:rsidRPr="00083CF0">
        <w:rPr>
          <w:rFonts w:ascii="Times New Roman" w:hAnsi="Times New Roman"/>
          <w:b w:val="0"/>
          <w:bCs w:val="0"/>
          <w:noProof/>
          <w:szCs w:val="24"/>
        </w:rPr>
        <w:t>.</w:t>
      </w:r>
    </w:p>
    <w:p w14:paraId="0A60EE18" w14:textId="77777777" w:rsidR="00E413FF" w:rsidRPr="00083CF0" w:rsidRDefault="00E413FF" w:rsidP="001E27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049A510C" w14:textId="490971D6" w:rsidR="00DA5A20" w:rsidRPr="00083CF0" w:rsidRDefault="00914EC3" w:rsidP="001E27C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  <w:t>Critérios de avaliação e cotação</w:t>
      </w:r>
      <w:r w:rsidR="00AB7A95" w:rsidRPr="00083CF0"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  <w:t>:</w:t>
      </w:r>
      <w:r w:rsidR="00AB7A9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</w:t>
      </w:r>
      <w:r w:rsidR="00DA5A20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A cotação</w:t>
      </w:r>
      <w:r w:rsidR="00AB7A9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deste e-fólio é de 120 pontos = 12 valores, pode encontrar as cotações parciais junto de cada pergunta. A interpretação das perguntas também faz parte da sua resolução, se encontrar alguma ambiguidade deve indicar claramente como foi resolvida. Critérios de avaliação gerais: (i) para a dificuldade de leitura (linhas cruzadas, letras com fontes desadequadas) a penalização é de 20% a 100%; (ii) para erros e omissões a penalização é de 20% a 100%.</w:t>
      </w:r>
    </w:p>
    <w:p w14:paraId="08E61143" w14:textId="77777777" w:rsidR="00FD104E" w:rsidRPr="00083CF0" w:rsidRDefault="00FD104E" w:rsidP="001E27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65C820EA" w14:textId="77777777" w:rsidR="001E27CD" w:rsidRPr="00083CF0" w:rsidRDefault="00914EC3" w:rsidP="001E27C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  <w:t>Normas a respeitar</w:t>
      </w:r>
      <w:r w:rsidR="00E413FF" w:rsidRPr="00083CF0"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  <w:t>:</w:t>
      </w:r>
      <w:r w:rsidR="00E413FF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</w:t>
      </w:r>
      <w:r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Deve redigir o seu E-fólio na Folha de Resolução disponibilizada na turma e preencher todos os dados do cabeçalho.</w:t>
      </w:r>
      <w:r w:rsidR="001E27CD" w:rsidRPr="00083CF0"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  <w:t xml:space="preserve"> </w:t>
      </w:r>
      <w:r w:rsidR="00574251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</w:t>
      </w:r>
      <w:r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Todas as páginas do documento devem ser numeradas.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O documento </w:t>
      </w:r>
      <w:r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A4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deve ser</w:t>
      </w:r>
      <w:r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redigid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o</w:t>
      </w:r>
      <w:r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em 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Times New Roman</w:t>
      </w:r>
      <w:r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, tamanho de letra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12</w:t>
      </w:r>
      <w:r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. O espaçamento entre linhas deve corresponder a 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1,0 ou </w:t>
      </w:r>
      <w:r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1,5 linhas.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</w:t>
      </w:r>
    </w:p>
    <w:p w14:paraId="262E892C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</w:pPr>
    </w:p>
    <w:p w14:paraId="58A5F7A7" w14:textId="2567916E" w:rsidR="00914EC3" w:rsidRPr="00083CF0" w:rsidRDefault="001E27CD" w:rsidP="001E27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Nomeie o ficheiro com “eFolioG” + &lt;nº estudante&gt; +&lt;nome estudante com o máximo de 3 palavras&gt;</w:t>
      </w:r>
      <w:r w:rsidR="00914EC3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.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Finalmente deve gerar um PDF do documento. </w:t>
      </w:r>
      <w:r w:rsidR="00914EC3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Deve carregar o referido ficheiro para a plataforma no dispositivo E-fólio 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Global</w:t>
      </w:r>
      <w:r w:rsidR="00914EC3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até à data e hora limite de entrega. Evite a entrega próximo da hora limite para se precaver contra eventuais problemas.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</w:t>
      </w:r>
      <w:r w:rsidR="00914EC3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O ficheiro a enviar não deve exceder 8 MB.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</w:t>
      </w:r>
      <w:r w:rsidR="00914EC3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>Votos de bom trabalho</w:t>
      </w:r>
      <w:r w:rsidR="00F748D5" w:rsidRPr="00083CF0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! </w:t>
      </w:r>
    </w:p>
    <w:p w14:paraId="598CDB79" w14:textId="6B1BF4E4" w:rsidR="00914EC3" w:rsidRPr="00083CF0" w:rsidRDefault="00914EC3" w:rsidP="001E27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45DE8C84" w14:textId="77777777" w:rsidR="00E6538B" w:rsidRPr="00083CF0" w:rsidRDefault="00E6538B" w:rsidP="00E6538B">
      <w:pPr>
        <w:spacing w:after="0" w:line="240" w:lineRule="auto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Vetor das perguntas:  1 2 3,    4 5 6</w:t>
      </w:r>
    </w:p>
    <w:p w14:paraId="05C17ED8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 xml:space="preserve">Vetor das cotações:    2 2 2,   2 2 2  somando 12 valores </w:t>
      </w:r>
    </w:p>
    <w:p w14:paraId="6B2BE49B" w14:textId="77777777" w:rsidR="00E6538B" w:rsidRPr="00083CF0" w:rsidRDefault="00E6538B" w:rsidP="00E6538B">
      <w:pPr>
        <w:spacing w:after="0" w:line="240" w:lineRule="auto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</w:p>
    <w:p w14:paraId="08231B64" w14:textId="77777777" w:rsidR="00E6538B" w:rsidRPr="00083CF0" w:rsidRDefault="00E6538B" w:rsidP="001E27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2A8EB136" w14:textId="1295BD05" w:rsidR="00AE7B77" w:rsidRPr="00083CF0" w:rsidRDefault="00AE7B77" w:rsidP="001E27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15811DCB" w14:textId="77777777" w:rsidR="00C9356A" w:rsidRPr="00083CF0" w:rsidRDefault="00C9356A" w:rsidP="001E27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0C3500E7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val="pt-PT"/>
        </w:rPr>
        <w:lastRenderedPageBreak/>
        <w:t>Critérios gerais:</w:t>
      </w:r>
    </w:p>
    <w:p w14:paraId="687065D9" w14:textId="6A438284" w:rsidR="00E6538B" w:rsidRPr="00083CF0" w:rsidRDefault="00E6538B" w:rsidP="00E653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color w:val="0000FF"/>
          <w:szCs w:val="24"/>
        </w:rPr>
      </w:pPr>
      <w:r w:rsidRPr="00083CF0">
        <w:rPr>
          <w:rFonts w:ascii="Times New Roman" w:hAnsi="Times New Roman"/>
          <w:noProof/>
          <w:color w:val="0000FF"/>
          <w:szCs w:val="24"/>
        </w:rPr>
        <w:t>Respostas com atores ou classes com nome “</w:t>
      </w:r>
      <w:r w:rsidR="00083CF0" w:rsidRPr="00083CF0">
        <w:rPr>
          <w:rFonts w:ascii="Times New Roman" w:hAnsi="Times New Roman"/>
          <w:noProof/>
          <w:color w:val="0000FF"/>
          <w:szCs w:val="24"/>
        </w:rPr>
        <w:t>sistema</w:t>
      </w:r>
      <w:r w:rsidRPr="00083CF0">
        <w:rPr>
          <w:rFonts w:ascii="Times New Roman" w:hAnsi="Times New Roman"/>
          <w:noProof/>
          <w:color w:val="0000FF"/>
          <w:szCs w:val="24"/>
        </w:rPr>
        <w:t>”, "bases de dados" ou "aplicação" são penalizadas;</w:t>
      </w:r>
    </w:p>
    <w:p w14:paraId="3B001E0F" w14:textId="77777777" w:rsidR="00E6538B" w:rsidRPr="00083CF0" w:rsidRDefault="00E6538B" w:rsidP="00E653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color w:val="0000FF"/>
          <w:szCs w:val="24"/>
        </w:rPr>
      </w:pPr>
      <w:r w:rsidRPr="00083CF0">
        <w:rPr>
          <w:rFonts w:ascii="Times New Roman" w:hAnsi="Times New Roman"/>
          <w:noProof/>
          <w:color w:val="0000FF"/>
          <w:szCs w:val="24"/>
        </w:rPr>
        <w:t>Respostas com nomes de atores, use-cases ou classes que não constam no texto são penalizadas;</w:t>
      </w:r>
    </w:p>
    <w:p w14:paraId="0E8DF254" w14:textId="77777777" w:rsidR="00E6538B" w:rsidRPr="00083CF0" w:rsidRDefault="00E6538B" w:rsidP="00E653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color w:val="0000FF"/>
          <w:szCs w:val="24"/>
        </w:rPr>
      </w:pPr>
      <w:r w:rsidRPr="00083CF0">
        <w:rPr>
          <w:rFonts w:ascii="Times New Roman" w:hAnsi="Times New Roman"/>
          <w:noProof/>
          <w:color w:val="0000FF"/>
          <w:szCs w:val="24"/>
        </w:rPr>
        <w:t>Respostas com trocas de atores com use-cases, trocas de atores com classes, ou outras combinações semelhantes, são penalizadas.</w:t>
      </w:r>
    </w:p>
    <w:p w14:paraId="5798E083" w14:textId="77777777" w:rsidR="00E6538B" w:rsidRPr="00083CF0" w:rsidRDefault="00E6538B" w:rsidP="001E27CD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</w:p>
    <w:p w14:paraId="3C08C50C" w14:textId="6564658E" w:rsidR="001E27CD" w:rsidRPr="00083CF0" w:rsidRDefault="001E27CD" w:rsidP="001E27CD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Parte I – Caso Prático Integrado</w:t>
      </w:r>
    </w:p>
    <w:p w14:paraId="377C213F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Leia com atenção a seguinte introdução. Na sua análise não exceda 5 atores, 7 casos-de-utilização e 7 classes.</w:t>
      </w:r>
    </w:p>
    <w:p w14:paraId="30143718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129258F5" w14:textId="77777777" w:rsidR="001E27CD" w:rsidRPr="00083CF0" w:rsidRDefault="001E27CD" w:rsidP="001E27C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drawing>
          <wp:inline distT="0" distB="0" distL="0" distR="0" wp14:anchorId="184BD50B" wp14:editId="5D9D5EBB">
            <wp:extent cx="4695825" cy="3237029"/>
            <wp:effectExtent l="0" t="0" r="0" b="1905"/>
            <wp:docPr id="1524729647" name="Picture 1524729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824" cy="32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5C30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0E83EFA3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O diretor de uma empresa que produz produtos alimentares, pretende melhorar o sistema de informação do stock (aprovisionamento) de matérias primas (MP).</w:t>
      </w:r>
    </w:p>
    <w:p w14:paraId="768CEEF8" w14:textId="77777777" w:rsidR="001E27CD" w:rsidRPr="00083CF0" w:rsidRDefault="001E27CD" w:rsidP="001E27C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A empresa tem vários produtos fornecidos por diferentes fornecedores com preços diferentes;</w:t>
      </w:r>
    </w:p>
    <w:p w14:paraId="17B8871F" w14:textId="77777777" w:rsidR="001E27CD" w:rsidRPr="00083CF0" w:rsidRDefault="001E27CD" w:rsidP="001E27C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É importante ter os registos dos fornecedores com o nome, a morada, e os contactos (telefone, telemóvel, e-mail, etc.).</w:t>
      </w:r>
    </w:p>
    <w:p w14:paraId="1D2480D0" w14:textId="77777777" w:rsidR="001E27CD" w:rsidRPr="00083CF0" w:rsidRDefault="001E27CD" w:rsidP="001E27C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Os produtos estão agrupados em categorias;</w:t>
      </w:r>
    </w:p>
    <w:p w14:paraId="1C6E6928" w14:textId="77777777" w:rsidR="001E27CD" w:rsidRPr="00083CF0" w:rsidRDefault="001E27CD" w:rsidP="001E27C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Pretende-se ter uma imagem clara do stock MP a cada instante, também conhecido por inventário à data (ano-mês-dia);</w:t>
      </w:r>
    </w:p>
    <w:p w14:paraId="52C4E2D8" w14:textId="77777777" w:rsidR="001E27CD" w:rsidRPr="00083CF0" w:rsidRDefault="001E27CD" w:rsidP="001E27C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Pretende-se ainda ter o registo de todos os movimentos de entrada e saída do stock de matérias primas; a entrada é realizada pelos fornecedores e as saídas são para a produção de produtos alimentares;</w:t>
      </w:r>
    </w:p>
    <w:p w14:paraId="663F64F7" w14:textId="77777777" w:rsidR="001E27CD" w:rsidRPr="00083CF0" w:rsidRDefault="001E27CD" w:rsidP="001E27C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Para cada entrega dos fornecedores é importante saber se já estão pagas ou ainda falta pagar;</w:t>
      </w:r>
    </w:p>
    <w:p w14:paraId="2911322C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13BE7EAE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672F3D2C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  <w:lastRenderedPageBreak/>
        <w:t>Para além do diretor, existem dois assistentes que lançam os dados na aplicação. Um dos assistentes faz o registo das entradas e saídas do stock MP. O outro assistente tem como tarefas o envio dos pedidos de encomendas para os fornecedores e os pagamentos aos fornecedores.</w:t>
      </w:r>
    </w:p>
    <w:p w14:paraId="1A4AAC82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</w:pPr>
    </w:p>
    <w:p w14:paraId="3DC8C3CE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  <w:t>O diretor pretende obter com o novo SI um vasto conjunto de relatórios: um relatório mensal sobre os movimentos, pretende saber o valor em stock (quantidade * preço), pretende saber quais os fornecedores a quem falta pagar, entre outros.</w:t>
      </w:r>
    </w:p>
    <w:p w14:paraId="5A0C81BD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</w:pPr>
    </w:p>
    <w:p w14:paraId="2CDA0993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  <w:t>O diretor pretende ainda que o sistema funcione na 'cloud'. Todos os processos devem ter em consideração o Regulamento Geral de Proteção de Dados Pessoais.</w:t>
      </w:r>
    </w:p>
    <w:p w14:paraId="43AE250B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noProof/>
          <w:color w:val="FF0000"/>
          <w:sz w:val="24"/>
          <w:szCs w:val="24"/>
          <w:lang w:val="pt-PT" w:eastAsia="pt-PT"/>
        </w:rPr>
      </w:pPr>
    </w:p>
    <w:p w14:paraId="0ACFEC45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noProof/>
          <w:color w:val="FF0000"/>
          <w:sz w:val="24"/>
          <w:szCs w:val="24"/>
          <w:lang w:val="pt-PT" w:eastAsia="pt-PT"/>
        </w:rPr>
      </w:pPr>
    </w:p>
    <w:p w14:paraId="65A7BB4D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1.</w:t>
      </w: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ab/>
      </w: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(2,0 valores) O que entende por requisitos funcionais e não-funcionais. Defina dois</w:t>
      </w:r>
      <w:r w:rsidRPr="00083CF0"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  <w:t xml:space="preserve"> requisitos funcionais e dois não-funcionais do caso prático. Utilize a tabela em baixo para responder.</w:t>
      </w:r>
    </w:p>
    <w:p w14:paraId="6EC96790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366"/>
        <w:gridCol w:w="4840"/>
      </w:tblGrid>
      <w:tr w:rsidR="001E27CD" w:rsidRPr="00083CF0" w14:paraId="6F520D9C" w14:textId="77777777" w:rsidTr="001307F3">
        <w:tc>
          <w:tcPr>
            <w:tcW w:w="3535" w:type="dxa"/>
          </w:tcPr>
          <w:p w14:paraId="3F970369" w14:textId="77777777" w:rsidR="001E27CD" w:rsidRPr="00083CF0" w:rsidRDefault="001E27CD" w:rsidP="001E27CD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  <w:t>definir requisito funcional</w:t>
            </w:r>
          </w:p>
          <w:p w14:paraId="1F6AB5FA" w14:textId="77777777" w:rsidR="001E27CD" w:rsidRPr="00083CF0" w:rsidRDefault="001E27CD" w:rsidP="001E27CD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</w:p>
        </w:tc>
        <w:tc>
          <w:tcPr>
            <w:tcW w:w="5193" w:type="dxa"/>
          </w:tcPr>
          <w:p w14:paraId="5BD401B3" w14:textId="77777777" w:rsidR="001E27CD" w:rsidRPr="00083CF0" w:rsidRDefault="001E27CD" w:rsidP="001E27CD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</w:pPr>
          </w:p>
        </w:tc>
      </w:tr>
      <w:tr w:rsidR="001E27CD" w:rsidRPr="00083CF0" w14:paraId="4A70BF64" w14:textId="77777777" w:rsidTr="001307F3">
        <w:tc>
          <w:tcPr>
            <w:tcW w:w="3535" w:type="dxa"/>
          </w:tcPr>
          <w:p w14:paraId="39E114DB" w14:textId="77777777" w:rsidR="001E27CD" w:rsidRPr="00083CF0" w:rsidRDefault="001E27CD" w:rsidP="001E27CD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  <w:t>definir requisito não-funcional</w:t>
            </w:r>
          </w:p>
          <w:p w14:paraId="0AE9E0B7" w14:textId="77777777" w:rsidR="001E27CD" w:rsidRPr="00083CF0" w:rsidRDefault="001E27CD" w:rsidP="001E27CD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</w:p>
        </w:tc>
        <w:tc>
          <w:tcPr>
            <w:tcW w:w="5193" w:type="dxa"/>
          </w:tcPr>
          <w:p w14:paraId="495E8713" w14:textId="77777777" w:rsidR="001E27CD" w:rsidRPr="00083CF0" w:rsidRDefault="001E27CD" w:rsidP="001E27CD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</w:pPr>
          </w:p>
        </w:tc>
      </w:tr>
      <w:tr w:rsidR="001E27CD" w:rsidRPr="00083CF0" w14:paraId="3B492AEF" w14:textId="77777777" w:rsidTr="001307F3">
        <w:tc>
          <w:tcPr>
            <w:tcW w:w="3535" w:type="dxa"/>
          </w:tcPr>
          <w:p w14:paraId="626B30D9" w14:textId="77777777" w:rsidR="001E27CD" w:rsidRPr="00083CF0" w:rsidRDefault="001E27CD" w:rsidP="001E27CD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  <w:t>exemplo de dois requisitos funcionais da narrativa</w:t>
            </w:r>
          </w:p>
        </w:tc>
        <w:tc>
          <w:tcPr>
            <w:tcW w:w="5193" w:type="dxa"/>
          </w:tcPr>
          <w:p w14:paraId="453DE6A6" w14:textId="77777777" w:rsidR="001E27CD" w:rsidRPr="00083CF0" w:rsidRDefault="001E27CD" w:rsidP="001E27C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  <w:t>1</w:t>
            </w:r>
          </w:p>
          <w:p w14:paraId="72C644C5" w14:textId="77777777" w:rsidR="001E27CD" w:rsidRPr="00083CF0" w:rsidRDefault="001E27CD" w:rsidP="001E27C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  <w:t>2</w:t>
            </w:r>
          </w:p>
        </w:tc>
      </w:tr>
      <w:tr w:rsidR="001E27CD" w:rsidRPr="00083CF0" w14:paraId="7360842C" w14:textId="77777777" w:rsidTr="001307F3">
        <w:tc>
          <w:tcPr>
            <w:tcW w:w="3535" w:type="dxa"/>
          </w:tcPr>
          <w:p w14:paraId="0100E5ED" w14:textId="77777777" w:rsidR="001E27CD" w:rsidRPr="00083CF0" w:rsidRDefault="001E27CD" w:rsidP="001E27CD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  <w:t>exemplo de dois requisitos não-funcionais da narrativa</w:t>
            </w:r>
          </w:p>
        </w:tc>
        <w:tc>
          <w:tcPr>
            <w:tcW w:w="5193" w:type="dxa"/>
          </w:tcPr>
          <w:p w14:paraId="1A815312" w14:textId="77777777" w:rsidR="001E27CD" w:rsidRPr="00083CF0" w:rsidRDefault="001E27CD" w:rsidP="001E27C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  <w:t>1</w:t>
            </w:r>
          </w:p>
          <w:p w14:paraId="6E5CA630" w14:textId="77777777" w:rsidR="001E27CD" w:rsidRPr="00083CF0" w:rsidRDefault="001E27CD" w:rsidP="001E27C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pt-PT" w:eastAsia="pt-PT"/>
              </w:rPr>
              <w:t>2</w:t>
            </w:r>
          </w:p>
        </w:tc>
      </w:tr>
    </w:tbl>
    <w:p w14:paraId="58BB7076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noProof/>
          <w:sz w:val="24"/>
          <w:szCs w:val="24"/>
          <w:lang w:val="pt-PT" w:eastAsia="pt-PT"/>
        </w:rPr>
      </w:pPr>
    </w:p>
    <w:p w14:paraId="1AF775A5" w14:textId="77777777" w:rsidR="00E6538B" w:rsidRDefault="00E6538B" w:rsidP="00E6538B">
      <w:pPr>
        <w:spacing w:before="100" w:after="0" w:line="240" w:lineRule="auto"/>
        <w:ind w:left="28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Resposta:</w:t>
      </w:r>
    </w:p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37"/>
        <w:gridCol w:w="1834"/>
      </w:tblGrid>
      <w:tr w:rsidR="00E6538B" w:rsidRPr="00083CF0" w14:paraId="3ED7985A" w14:textId="77777777" w:rsidTr="000039E3">
        <w:trPr>
          <w:gridAfter w:val="1"/>
          <w:wAfter w:w="1834" w:type="dxa"/>
          <w:trHeight w:val="45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13F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definir requisito funcional</w:t>
            </w:r>
          </w:p>
          <w:p w14:paraId="09A1D76E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(0,4)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4CC3" w14:textId="668310EB" w:rsidR="00E6538B" w:rsidRPr="00083CF0" w:rsidRDefault="00E6538B" w:rsidP="0000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são os requisitos associados às funcionalidades (use-cases) do sistema, i.e., às funcionalidades que o sistema deve suportar</w:t>
            </w:r>
            <w:r w:rsidR="005A0F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;</w:t>
            </w: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 xml:space="preserve"> </w:t>
            </w:r>
          </w:p>
        </w:tc>
      </w:tr>
      <w:tr w:rsidR="00E6538B" w:rsidRPr="00083CF0" w14:paraId="7B3A18A9" w14:textId="77777777" w:rsidTr="000039E3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816B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E613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38A6" w14:textId="77777777" w:rsidR="00E6538B" w:rsidRPr="00083CF0" w:rsidRDefault="00E6538B" w:rsidP="0000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</w:p>
        </w:tc>
      </w:tr>
      <w:tr w:rsidR="00E6538B" w:rsidRPr="00083CF0" w14:paraId="161C7CC6" w14:textId="77777777" w:rsidTr="000039E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FBDC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definir requisito não-funcional (0,4)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197D" w14:textId="51C7F840" w:rsidR="00E6538B" w:rsidRPr="00083CF0" w:rsidRDefault="00E6538B" w:rsidP="0000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são requisitos que não são suportados pelo sistema, sendo transversais ou complementares ao disto sistema tais como requisitos organizacionais (políticas, processos), externos (ético, legais) ou de produto (eficiência, portabilidade)</w:t>
            </w:r>
            <w:r w:rsidR="005A0F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;</w:t>
            </w:r>
          </w:p>
        </w:tc>
        <w:tc>
          <w:tcPr>
            <w:tcW w:w="1834" w:type="dxa"/>
            <w:vAlign w:val="center"/>
            <w:hideMark/>
          </w:tcPr>
          <w:p w14:paraId="6BED9FE8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PT" w:eastAsia="pt-PT"/>
              </w:rPr>
            </w:pPr>
          </w:p>
        </w:tc>
      </w:tr>
      <w:tr w:rsidR="00E6538B" w:rsidRPr="00083CF0" w14:paraId="41C9812B" w14:textId="77777777" w:rsidTr="000039E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6436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2DF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407" w14:textId="77777777" w:rsidR="00E6538B" w:rsidRPr="00083CF0" w:rsidRDefault="00E6538B" w:rsidP="0000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</w:p>
        </w:tc>
      </w:tr>
      <w:tr w:rsidR="00E6538B" w:rsidRPr="00083CF0" w14:paraId="46F1002E" w14:textId="77777777" w:rsidTr="000039E3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32E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exemplo de dois requisitos funcionais da narrativa (0,6)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76C" w14:textId="6AFA7BE9" w:rsidR="005A0F74" w:rsidRPr="005A0F74" w:rsidRDefault="005A0F74" w:rsidP="005A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5A0F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)</w:t>
            </w:r>
            <w:r w:rsidRPr="005A0F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 xml:space="preserve">  lançar encomendas e pagamentos fornecedores;</w:t>
            </w:r>
          </w:p>
          <w:p w14:paraId="2AEAC976" w14:textId="51DD96ED" w:rsidR="00E6538B" w:rsidRDefault="005A0F74" w:rsidP="005A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5A0F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)</w:t>
            </w:r>
            <w:r w:rsidRPr="005A0F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 xml:space="preserve"> lançar movimentos de entra</w:t>
            </w:r>
            <w:r w:rsidR="00E006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da</w:t>
            </w:r>
            <w:r w:rsidRPr="005A0F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 xml:space="preserve"> e saída;</w:t>
            </w:r>
          </w:p>
          <w:p w14:paraId="6E0DC41B" w14:textId="3C3526B1" w:rsidR="005A0F74" w:rsidRPr="00083CF0" w:rsidRDefault="005A0F74" w:rsidP="005A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1834" w:type="dxa"/>
            <w:vAlign w:val="center"/>
            <w:hideMark/>
          </w:tcPr>
          <w:p w14:paraId="212942B6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PT" w:eastAsia="pt-PT"/>
              </w:rPr>
            </w:pPr>
          </w:p>
        </w:tc>
      </w:tr>
      <w:tr w:rsidR="00E6538B" w:rsidRPr="00083CF0" w14:paraId="0C609A3E" w14:textId="77777777" w:rsidTr="000039E3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CA2A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exemplo de dois requisitos não-funcionais da narrativa (0,6)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4DA" w14:textId="77777777" w:rsidR="00E6538B" w:rsidRPr="00083CF0" w:rsidRDefault="00E6538B" w:rsidP="00003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pt-PT" w:eastAsia="pt-PT"/>
              </w:rPr>
              <w:t>1) o diretor pretende ainda que o sistema funcione na 'cloud';</w:t>
            </w:r>
          </w:p>
          <w:p w14:paraId="559AABC8" w14:textId="77777777" w:rsidR="00E6538B" w:rsidRPr="00083CF0" w:rsidRDefault="00E6538B" w:rsidP="0000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2) todos os processos devem ter em consideração o Regulamento Geral de Proteção de Dados Pessoais.</w:t>
            </w:r>
          </w:p>
          <w:p w14:paraId="29BD0C82" w14:textId="77777777" w:rsidR="00E6538B" w:rsidRPr="00083CF0" w:rsidRDefault="00E6538B" w:rsidP="0000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1834" w:type="dxa"/>
            <w:vAlign w:val="center"/>
            <w:hideMark/>
          </w:tcPr>
          <w:p w14:paraId="5495A826" w14:textId="77777777" w:rsidR="00E6538B" w:rsidRPr="00083CF0" w:rsidRDefault="00E6538B" w:rsidP="000039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PT" w:eastAsia="pt-PT"/>
              </w:rPr>
            </w:pPr>
          </w:p>
        </w:tc>
      </w:tr>
    </w:tbl>
    <w:p w14:paraId="7109E73B" w14:textId="77777777" w:rsidR="00E6538B" w:rsidRPr="00083CF0" w:rsidRDefault="00E6538B" w:rsidP="00E6538B">
      <w:pPr>
        <w:spacing w:before="100" w:after="0" w:line="240" w:lineRule="auto"/>
        <w:ind w:left="28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</w:p>
    <w:p w14:paraId="16A397BE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  <w:t>Critérios de correção:</w:t>
      </w:r>
    </w:p>
    <w:p w14:paraId="1D0123C0" w14:textId="507E22F8" w:rsidR="00E6538B" w:rsidRPr="005A0F74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</w:pPr>
      <w:r w:rsidRP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 xml:space="preserve">- </w:t>
      </w:r>
      <w:r w:rsid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 xml:space="preserve">0,4 </w:t>
      </w:r>
      <w:r w:rsidRP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>definição requisitos funcionais</w:t>
      </w:r>
    </w:p>
    <w:p w14:paraId="4FC53A6A" w14:textId="4CFE3D2F" w:rsidR="00E6538B" w:rsidRPr="005A0F74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</w:pPr>
      <w:r w:rsidRP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 xml:space="preserve">- </w:t>
      </w:r>
      <w:r w:rsid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 xml:space="preserve">0,4 </w:t>
      </w:r>
      <w:r w:rsidRP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 xml:space="preserve">definição </w:t>
      </w:r>
      <w:r w:rsid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>r</w:t>
      </w:r>
      <w:r w:rsidRP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>equisitos não-funcionais</w:t>
      </w:r>
    </w:p>
    <w:p w14:paraId="27DC642E" w14:textId="4B3EE3C6" w:rsidR="005A0F74" w:rsidRPr="005A0F74" w:rsidRDefault="005A0F74" w:rsidP="005A0F74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</w:pPr>
      <w:r w:rsidRP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>- 0,6 exemplos de requisitos funcionais</w:t>
      </w:r>
    </w:p>
    <w:p w14:paraId="4CFC05D0" w14:textId="5694E2C3" w:rsidR="005A0F74" w:rsidRPr="005A0F74" w:rsidRDefault="005A0F74" w:rsidP="005A0F74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</w:pPr>
      <w:r w:rsidRP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 xml:space="preserve">- </w:t>
      </w:r>
      <w:r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 xml:space="preserve">0,6 </w:t>
      </w:r>
      <w:r w:rsidRP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>exemplos de requisitos não-funcionais</w:t>
      </w:r>
    </w:p>
    <w:p w14:paraId="5C5EE127" w14:textId="77777777" w:rsidR="00E6538B" w:rsidRPr="005A0F74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</w:pPr>
      <w:r w:rsidRPr="005A0F74">
        <w:rPr>
          <w:rFonts w:ascii="Times New Roman" w:hAnsi="Times New Roman" w:cs="Times New Roman"/>
          <w:bCs/>
          <w:noProof/>
          <w:color w:val="0000FF"/>
          <w:sz w:val="24"/>
          <w:szCs w:val="24"/>
          <w:lang w:val="pt-PT"/>
        </w:rPr>
        <w:t>- penalização de 50% a 100% para requisitos desadequados</w:t>
      </w:r>
    </w:p>
    <w:p w14:paraId="3EF07D8B" w14:textId="77777777" w:rsidR="00E6538B" w:rsidRPr="005A0F74" w:rsidRDefault="00E6538B" w:rsidP="00E6538B">
      <w:pPr>
        <w:spacing w:after="0" w:line="240" w:lineRule="auto"/>
        <w:jc w:val="both"/>
        <w:rPr>
          <w:rFonts w:ascii="Times New Roman" w:eastAsia="Batang" w:hAnsi="Times New Roman" w:cs="Times New Roman"/>
          <w:bCs/>
          <w:noProof/>
          <w:sz w:val="24"/>
          <w:szCs w:val="24"/>
          <w:lang w:val="pt-PT" w:eastAsia="pt-PT"/>
        </w:rPr>
      </w:pPr>
      <w:r w:rsidRPr="005A0F74">
        <w:rPr>
          <w:rFonts w:ascii="Times New Roman" w:eastAsia="Batang" w:hAnsi="Times New Roman" w:cs="Times New Roman"/>
          <w:bCs/>
          <w:noProof/>
          <w:sz w:val="24"/>
          <w:szCs w:val="24"/>
          <w:lang w:val="pt-PT"/>
        </w:rPr>
        <w:br w:type="page"/>
      </w:r>
    </w:p>
    <w:p w14:paraId="0CE6F768" w14:textId="77777777" w:rsidR="001E27CD" w:rsidRPr="00083CF0" w:rsidRDefault="001E27CD" w:rsidP="001E27C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lastRenderedPageBreak/>
        <w:t>2.</w:t>
      </w: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ab/>
      </w: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(2,0 valores) Construa a Casos-de-Utilização versus Atores (ver tabela em baixo) e o Diagrama de Casos-de-Utilização do novo sistema.</w:t>
      </w:r>
    </w:p>
    <w:p w14:paraId="13AE1B90" w14:textId="77777777" w:rsidR="001E27CD" w:rsidRPr="00083CF0" w:rsidRDefault="001E27CD" w:rsidP="001E27C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tbl>
      <w:tblPr>
        <w:tblW w:w="475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749"/>
        <w:gridCol w:w="709"/>
        <w:gridCol w:w="708"/>
      </w:tblGrid>
      <w:tr w:rsidR="001E27CD" w:rsidRPr="00083CF0" w14:paraId="7BADA602" w14:textId="77777777" w:rsidTr="001307F3">
        <w:trPr>
          <w:trHeight w:val="42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216E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Casos-de-uso \ Atores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42B1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4FF3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A2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FA57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A3</w:t>
            </w:r>
          </w:p>
        </w:tc>
      </w:tr>
      <w:tr w:rsidR="001E27CD" w:rsidRPr="00083CF0" w14:paraId="719ED0D0" w14:textId="77777777" w:rsidTr="001307F3">
        <w:trPr>
          <w:trHeight w:val="3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82BA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F7E9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4D0F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00C1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</w:tr>
      <w:tr w:rsidR="001E27CD" w:rsidRPr="00083CF0" w14:paraId="1A0F076D" w14:textId="77777777" w:rsidTr="001307F3">
        <w:trPr>
          <w:trHeight w:val="3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C08F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17AD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06B7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5D2C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</w:tr>
      <w:tr w:rsidR="001E27CD" w:rsidRPr="00083CF0" w14:paraId="390B1487" w14:textId="77777777" w:rsidTr="001307F3">
        <w:trPr>
          <w:trHeight w:val="3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9B0B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t>Z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C28D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4EA0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1AD4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t> </w:t>
            </w:r>
          </w:p>
        </w:tc>
      </w:tr>
      <w:tr w:rsidR="001E27CD" w:rsidRPr="00083CF0" w14:paraId="14F505F3" w14:textId="77777777" w:rsidTr="001307F3">
        <w:trPr>
          <w:trHeight w:val="3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4CE4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t>W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BC77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01F6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274F" w14:textId="77777777" w:rsidR="001E27CD" w:rsidRPr="00083CF0" w:rsidRDefault="001E27CD" w:rsidP="001E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</w:pPr>
            <w:r w:rsidRPr="00083CF0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t> </w:t>
            </w:r>
          </w:p>
        </w:tc>
      </w:tr>
    </w:tbl>
    <w:p w14:paraId="16F205AF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5DD0CC36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2E3711F4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2CAF97D8" w14:textId="77777777" w:rsidR="00E6538B" w:rsidRPr="00083CF0" w:rsidRDefault="00E6538B" w:rsidP="00E6538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Resposta parcial:</w:t>
      </w:r>
    </w:p>
    <w:p w14:paraId="67610286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780"/>
        <w:gridCol w:w="1780"/>
        <w:gridCol w:w="1480"/>
      </w:tblGrid>
      <w:tr w:rsidR="00E00630" w:rsidRPr="00E00630" w14:paraId="4FF31576" w14:textId="77777777" w:rsidTr="00E00630">
        <w:trPr>
          <w:trHeight w:val="683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CEB6" w14:textId="77777777" w:rsidR="00E00630" w:rsidRPr="00E00630" w:rsidRDefault="00E00630" w:rsidP="00E0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pt-PT"/>
              </w:rPr>
              <w:t>casos-de-uso       \     atores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CA47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assistente 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B513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assistente 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7BFB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diretor</w:t>
            </w:r>
          </w:p>
        </w:tc>
      </w:tr>
      <w:tr w:rsidR="00E00630" w:rsidRPr="00E00630" w14:paraId="4F2ECE3C" w14:textId="77777777" w:rsidTr="00E00630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426F" w14:textId="77777777" w:rsidR="00E00630" w:rsidRPr="00E00630" w:rsidRDefault="00E00630" w:rsidP="00E0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lançar encomendas e pagamentos fornecedores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BBF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CE8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70C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</w:tr>
      <w:tr w:rsidR="00E00630" w:rsidRPr="00E00630" w14:paraId="7AB1BEF0" w14:textId="77777777" w:rsidTr="00E00630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BCB2" w14:textId="77777777" w:rsidR="00E00630" w:rsidRPr="00E00630" w:rsidRDefault="00E00630" w:rsidP="00E0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lançar movimentos de entrada e saída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DE5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5CE1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08B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</w:tr>
      <w:tr w:rsidR="00E00630" w:rsidRPr="00E00630" w14:paraId="0BAEC108" w14:textId="77777777" w:rsidTr="00E00630">
        <w:trPr>
          <w:trHeight w:val="5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F11B" w14:textId="77777777" w:rsidR="00E00630" w:rsidRPr="00E00630" w:rsidRDefault="00E00630" w:rsidP="00E0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gerar relatórios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C4A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5E32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5730" w14:textId="77777777" w:rsidR="00E00630" w:rsidRPr="00E00630" w:rsidRDefault="00E00630" w:rsidP="00E0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</w:pPr>
            <w:r w:rsidRPr="00E0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/>
              </w:rPr>
              <w:t>X</w:t>
            </w:r>
          </w:p>
        </w:tc>
      </w:tr>
    </w:tbl>
    <w:p w14:paraId="7E3DDDFB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</w:p>
    <w:p w14:paraId="2C323C1B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</w:p>
    <w:p w14:paraId="1E38A6C9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  <w:t>Critérios de correção:</w:t>
      </w:r>
    </w:p>
    <w:p w14:paraId="7E6331BA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 xml:space="preserve">- 50% para a matriz </w:t>
      </w:r>
    </w:p>
    <w:p w14:paraId="3E779C10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- 50% para o diagrama</w:t>
      </w:r>
    </w:p>
    <w:p w14:paraId="0DAAF672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 xml:space="preserve">- penalização de 50% a 100% para atores ou casos de uso desadequados </w:t>
      </w:r>
    </w:p>
    <w:p w14:paraId="11B88B6B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6FC9502D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1915B30E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7082D85B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66B304B5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7CC87216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30CDAA22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5D04A2CE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15E6AB7B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4D4D3DB6" w14:textId="26CB8C24" w:rsidR="00E6538B" w:rsidRPr="00083CF0" w:rsidRDefault="00E6538B">
      <w:pPr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br w:type="page"/>
      </w:r>
    </w:p>
    <w:p w14:paraId="69CC07A9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27455984" w14:textId="77777777" w:rsidR="001E27CD" w:rsidRPr="00083CF0" w:rsidRDefault="001E27CD" w:rsidP="001E27C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</w:p>
    <w:p w14:paraId="2A87F419" w14:textId="77777777" w:rsidR="001E27CD" w:rsidRPr="00083CF0" w:rsidRDefault="001E27CD" w:rsidP="001E27C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3.</w:t>
      </w: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ab/>
      </w: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(2,0 valores) Construa o Diagrama de Classes do novo sistema com os seguintes elementos:</w:t>
      </w:r>
    </w:p>
    <w:p w14:paraId="3CAC2013" w14:textId="77777777" w:rsidR="001E27CD" w:rsidRPr="00083CF0" w:rsidRDefault="001E27CD" w:rsidP="001E27C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32574D33" w14:textId="77777777" w:rsidR="001E27CD" w:rsidRPr="00083CF0" w:rsidRDefault="001E27CD" w:rsidP="001E27CD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drawing>
          <wp:inline distT="0" distB="0" distL="0" distR="0" wp14:anchorId="0D141196" wp14:editId="55F367EE">
            <wp:extent cx="4400550" cy="1228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5E44" w14:textId="77777777" w:rsidR="001E27CD" w:rsidRPr="00083CF0" w:rsidRDefault="001E27CD" w:rsidP="001E27CD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0"/>
          <w:szCs w:val="20"/>
          <w:lang w:val="pt-PT" w:eastAsia="pt-PT"/>
        </w:rPr>
        <w:t xml:space="preserve">                           Herança                                            Classe                                           Agregação </w:t>
      </w:r>
    </w:p>
    <w:p w14:paraId="65E22E24" w14:textId="5F5FBFA0" w:rsidR="001E27CD" w:rsidRPr="00083CF0" w:rsidRDefault="001E27CD" w:rsidP="001E27CD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0"/>
          <w:szCs w:val="20"/>
          <w:lang w:val="pt-PT" w:eastAsia="pt-PT"/>
        </w:rPr>
        <w:t xml:space="preserve">               Generalização-Especialização                Associativa</w:t>
      </w:r>
      <w:r w:rsidRPr="00083CF0">
        <w:rPr>
          <w:rFonts w:ascii="Times New Roman" w:eastAsia="Times New Roman" w:hAnsi="Times New Roman" w:cs="Times New Roman"/>
          <w:noProof/>
          <w:sz w:val="20"/>
          <w:szCs w:val="20"/>
          <w:lang w:val="pt-PT" w:eastAsia="pt-PT"/>
        </w:rPr>
        <w:tab/>
      </w:r>
      <w:r w:rsidRPr="00083CF0">
        <w:rPr>
          <w:rFonts w:ascii="Times New Roman" w:eastAsia="Times New Roman" w:hAnsi="Times New Roman" w:cs="Times New Roman"/>
          <w:noProof/>
          <w:sz w:val="20"/>
          <w:szCs w:val="20"/>
          <w:lang w:val="pt-PT" w:eastAsia="pt-PT"/>
        </w:rPr>
        <w:tab/>
        <w:t xml:space="preserve">                         Todo-Parte              </w:t>
      </w:r>
    </w:p>
    <w:p w14:paraId="31111A4F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378523CE" w14:textId="77777777" w:rsidR="00E6538B" w:rsidRPr="00083CF0" w:rsidRDefault="00E6538B" w:rsidP="00E653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pt-PT" w:eastAsia="pt-PT"/>
        </w:rPr>
      </w:pPr>
    </w:p>
    <w:p w14:paraId="09BB60C5" w14:textId="77777777" w:rsidR="00E6538B" w:rsidRPr="00083CF0" w:rsidRDefault="00E6538B" w:rsidP="00E653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pt-PT" w:eastAsia="pt-PT"/>
        </w:rPr>
        <w:t>Resposta:</w:t>
      </w:r>
    </w:p>
    <w:p w14:paraId="747C0B41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</w:p>
    <w:p w14:paraId="55C8A477" w14:textId="6FFB7064" w:rsidR="00E6538B" w:rsidRPr="00083CF0" w:rsidRDefault="00D6406E" w:rsidP="00D6406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  <w:drawing>
          <wp:inline distT="0" distB="0" distL="0" distR="0" wp14:anchorId="49BD6193" wp14:editId="08EBD222">
            <wp:extent cx="6518579" cy="3028950"/>
            <wp:effectExtent l="0" t="0" r="0" b="0"/>
            <wp:docPr id="1876104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803" cy="303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76B3F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</w:p>
    <w:p w14:paraId="6F8A3590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</w:p>
    <w:p w14:paraId="2435C1D0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  <w:t>Critério de correção:</w:t>
      </w:r>
    </w:p>
    <w:p w14:paraId="3D58FCA3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  <w:t xml:space="preserve">- </w:t>
      </w: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 xml:space="preserve">70% para as classes </w:t>
      </w:r>
    </w:p>
    <w:p w14:paraId="19E0DC46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 xml:space="preserve">- 30% para as associações </w:t>
      </w:r>
    </w:p>
    <w:p w14:paraId="626F21D9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- penalização de 50% a 100% para classes ou associações desadequados</w:t>
      </w:r>
    </w:p>
    <w:p w14:paraId="782B0C82" w14:textId="534EBC47" w:rsidR="00E6538B" w:rsidRPr="00083CF0" w:rsidRDefault="00E6538B">
      <w:pPr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br w:type="page"/>
      </w:r>
    </w:p>
    <w:p w14:paraId="0E99E07D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268BBFD4" w14:textId="77777777" w:rsidR="001E27CD" w:rsidRPr="00083CF0" w:rsidRDefault="001E27CD" w:rsidP="001E27CD">
      <w:pPr>
        <w:adjustRightInd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4.</w:t>
      </w: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ab/>
      </w: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(2,0 valores) Construa a matriz CRUD (</w:t>
      </w:r>
      <w:r w:rsidRPr="00083CF0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pt-PT"/>
        </w:rPr>
        <w:t>create, read, update, delete</w:t>
      </w: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), com os Casos-de-Utilização versus as Classes encontradas, com o seguinte aspeto:</w:t>
      </w:r>
      <w:r w:rsidRPr="00083CF0">
        <w:rPr>
          <w:rFonts w:ascii="Times New Roman" w:eastAsia="Times New Roman" w:hAnsi="Times New Roman" w:cs="Times New Roman"/>
          <w:noProof/>
          <w:sz w:val="28"/>
          <w:szCs w:val="20"/>
          <w:lang w:val="pt-PT" w:eastAsia="pt-PT"/>
        </w:rPr>
        <w:t xml:space="preserve"> </w:t>
      </w:r>
    </w:p>
    <w:p w14:paraId="5A4AF15F" w14:textId="77777777" w:rsidR="001E27CD" w:rsidRPr="00083CF0" w:rsidRDefault="001E27CD" w:rsidP="001E27CD">
      <w:pPr>
        <w:adjustRightInd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pt-PT" w:eastAsia="pt-PT"/>
        </w:rPr>
      </w:pPr>
    </w:p>
    <w:tbl>
      <w:tblPr>
        <w:tblW w:w="7035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900"/>
        <w:gridCol w:w="899"/>
        <w:gridCol w:w="901"/>
        <w:gridCol w:w="1080"/>
      </w:tblGrid>
      <w:tr w:rsidR="001E27CD" w:rsidRPr="00083CF0" w14:paraId="239A04A7" w14:textId="77777777" w:rsidTr="001307F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A9CB0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Casos-de-uso \ Classes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B0E0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7045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DA51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0156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D</w:t>
            </w:r>
          </w:p>
        </w:tc>
      </w:tr>
      <w:tr w:rsidR="001E27CD" w:rsidRPr="00083CF0" w14:paraId="22CAF820" w14:textId="77777777" w:rsidTr="001307F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4E49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53BA2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D8C05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17150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4C735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</w:tr>
      <w:tr w:rsidR="001E27CD" w:rsidRPr="00083CF0" w14:paraId="5DA772F4" w14:textId="77777777" w:rsidTr="001307F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D9C1F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B2974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218F6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47CB1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07EA6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</w:tr>
      <w:tr w:rsidR="001E27CD" w:rsidRPr="00083CF0" w14:paraId="5D8DD0F3" w14:textId="77777777" w:rsidTr="001307F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F3DF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5AE2C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780B7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19ED4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72D9E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</w:tr>
      <w:tr w:rsidR="001E27CD" w:rsidRPr="00083CF0" w14:paraId="1C075EB2" w14:textId="77777777" w:rsidTr="001307F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5F037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D4413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5B6E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54C3A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A0890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</w:tr>
      <w:tr w:rsidR="001E27CD" w:rsidRPr="00083CF0" w14:paraId="040D9389" w14:textId="77777777" w:rsidTr="001307F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89918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  <w:r w:rsidRPr="00083CF0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  <w:t>Contadores C R U 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62407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1197A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B3D9A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72684" w14:textId="77777777" w:rsidR="001E27CD" w:rsidRPr="00083CF0" w:rsidRDefault="001E27CD" w:rsidP="001E27CD">
            <w:pPr>
              <w:spacing w:after="0" w:line="240" w:lineRule="auto"/>
              <w:ind w:left="284" w:hanging="284"/>
              <w:jc w:val="center"/>
              <w:rPr>
                <w:rFonts w:ascii="Times New Roman" w:eastAsia="Batang" w:hAnsi="Times New Roman" w:cs="Times New Roman"/>
                <w:noProof/>
                <w:sz w:val="20"/>
                <w:szCs w:val="20"/>
                <w:lang w:val="pt-PT" w:eastAsia="ja-JP"/>
              </w:rPr>
            </w:pPr>
          </w:p>
        </w:tc>
      </w:tr>
    </w:tbl>
    <w:p w14:paraId="17E1B2BB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6F64C19C" w14:textId="77777777" w:rsidR="00E6538B" w:rsidRPr="00083CF0" w:rsidRDefault="00E6538B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</w:p>
    <w:p w14:paraId="63D1A4C7" w14:textId="77777777" w:rsidR="00D6406E" w:rsidRDefault="00E6538B" w:rsidP="00E6538B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Respost</w:t>
      </w:r>
      <w:r w:rsidR="00D6406E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a:</w:t>
      </w:r>
    </w:p>
    <w:p w14:paraId="07647350" w14:textId="7CAB43BA" w:rsidR="00E6538B" w:rsidRPr="00083CF0" w:rsidRDefault="00D6406E" w:rsidP="00D6406E">
      <w:pPr>
        <w:ind w:left="-284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D6406E">
        <w:rPr>
          <w:noProof/>
        </w:rPr>
        <w:drawing>
          <wp:inline distT="0" distB="0" distL="0" distR="0" wp14:anchorId="3F3D9375" wp14:editId="1AF7AD00">
            <wp:extent cx="6159588" cy="1457325"/>
            <wp:effectExtent l="0" t="0" r="0" b="0"/>
            <wp:docPr id="12597151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52" cy="145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5C19" w14:textId="77777777" w:rsidR="00E6538B" w:rsidRPr="00083CF0" w:rsidRDefault="00E6538B" w:rsidP="00E6538B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</w:p>
    <w:p w14:paraId="60A72750" w14:textId="77777777" w:rsidR="00E6538B" w:rsidRPr="00083CF0" w:rsidRDefault="00E6538B" w:rsidP="00E6538B">
      <w:pPr>
        <w:spacing w:after="0" w:line="240" w:lineRule="auto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  <w:t>Critério de correção:</w:t>
      </w:r>
    </w:p>
    <w:p w14:paraId="079C080D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- 70% para a tabela CRUD</w:t>
      </w:r>
    </w:p>
    <w:p w14:paraId="07ED81FD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- 30% para os contadores CRUD</w:t>
      </w:r>
    </w:p>
    <w:p w14:paraId="3DA08148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- penalização 50% a 100% para casos-de-uso, classes ou preenchimento desadequados</w:t>
      </w:r>
    </w:p>
    <w:p w14:paraId="518C6DBD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- penalização para matrizes sem a forma 1N11</w:t>
      </w:r>
    </w:p>
    <w:p w14:paraId="4892801B" w14:textId="1CFEA09F" w:rsidR="00E6538B" w:rsidRPr="00083CF0" w:rsidRDefault="00E6538B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br w:type="page"/>
      </w:r>
    </w:p>
    <w:p w14:paraId="37497349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lastRenderedPageBreak/>
        <w:t>5.</w:t>
      </w: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ab/>
      </w: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(2,0 valores) Construa um Diagrama de Sequência de um dos use-case mais complexos do sistema de informação. Tenha em consideração a informação das alíneas anteriores.</w:t>
      </w:r>
    </w:p>
    <w:p w14:paraId="5451BA0A" w14:textId="77777777" w:rsidR="00E6538B" w:rsidRPr="00083CF0" w:rsidRDefault="00E6538B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</w:p>
    <w:p w14:paraId="5E5AF8E2" w14:textId="77777777" w:rsidR="00E6538B" w:rsidRPr="00083CF0" w:rsidRDefault="00E6538B" w:rsidP="00E6538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Resposta:</w:t>
      </w:r>
    </w:p>
    <w:p w14:paraId="3292CE4F" w14:textId="6FA88251" w:rsidR="00E6538B" w:rsidRPr="00083CF0" w:rsidRDefault="00822F41" w:rsidP="00E6538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drawing>
          <wp:inline distT="0" distB="0" distL="0" distR="0" wp14:anchorId="101B8044" wp14:editId="28BCD79E">
            <wp:extent cx="4248150" cy="3219450"/>
            <wp:effectExtent l="0" t="0" r="0" b="0"/>
            <wp:docPr id="1822775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7142" w14:textId="77777777" w:rsidR="00E6538B" w:rsidRPr="00083CF0" w:rsidRDefault="00E6538B" w:rsidP="00E6538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</w:p>
    <w:p w14:paraId="6362D288" w14:textId="77777777" w:rsidR="00E6538B" w:rsidRPr="00083CF0" w:rsidRDefault="00E6538B" w:rsidP="00E6538B">
      <w:pPr>
        <w:spacing w:after="0" w:line="240" w:lineRule="auto"/>
        <w:rPr>
          <w:rFonts w:ascii="Times New Roman" w:hAnsi="Times New Roman" w:cs="Times New Roman"/>
          <w:b/>
          <w:noProof/>
          <w:color w:val="3333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noProof/>
          <w:color w:val="3333FF"/>
          <w:sz w:val="24"/>
          <w:szCs w:val="24"/>
          <w:lang w:val="pt-PT"/>
        </w:rPr>
        <w:t>Critério de correção:</w:t>
      </w:r>
    </w:p>
    <w:p w14:paraId="61339846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  <w:t xml:space="preserve">- 50% classes </w:t>
      </w:r>
    </w:p>
    <w:p w14:paraId="1365B2B6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  <w:t>- 50% atores e mensagens</w:t>
      </w:r>
    </w:p>
    <w:p w14:paraId="3F85BE91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  <w:t>- penalização de 50% a 100% para atores, classes ou mensagens desadequadas</w:t>
      </w:r>
    </w:p>
    <w:p w14:paraId="08ECA156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  <w:t>- penalização quando não é referido o use-case</w:t>
      </w:r>
    </w:p>
    <w:p w14:paraId="78F61FDA" w14:textId="77777777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3333FF"/>
          <w:sz w:val="24"/>
          <w:szCs w:val="24"/>
          <w:lang w:val="pt-PT"/>
        </w:rPr>
        <w:t>- penalização se as classes não coincidirem com as classes do CRUD</w:t>
      </w:r>
    </w:p>
    <w:p w14:paraId="17D88B71" w14:textId="6978A4A8" w:rsidR="00E6538B" w:rsidRPr="00083CF0" w:rsidRDefault="00E6538B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br w:type="page"/>
      </w:r>
    </w:p>
    <w:p w14:paraId="696A324F" w14:textId="77777777" w:rsidR="001E27CD" w:rsidRPr="00083CF0" w:rsidRDefault="001E27CD" w:rsidP="001E27CD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lastRenderedPageBreak/>
        <w:t>Parte II – Outros</w:t>
      </w:r>
    </w:p>
    <w:p w14:paraId="2A18ECBF" w14:textId="77777777" w:rsidR="001E27CD" w:rsidRPr="00083CF0" w:rsidRDefault="001E27CD" w:rsidP="001E27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6.</w:t>
      </w: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ab/>
      </w: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(2,0 valores) Na teoria dos números, um número abundante ou excessivo é um número menor do que a soma de seus divisores próprios. O inteiro 12 é o primeiro número abundante. Seus divisores apropriados são 1, 2, 3, 4 e 6 para um total de 16. A quantidade pela qual a soma excede o número é a abundância. O número 12 tem abundância de 4, por exemplo. Os primeiros números abundantes são: 12, 18, 20, 24, 30, 36, 40, 42, 48, 54 ...</w:t>
      </w:r>
    </w:p>
    <w:p w14:paraId="29964AB0" w14:textId="77777777" w:rsidR="00C82F43" w:rsidRDefault="00C82F43" w:rsidP="001E27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</w:p>
    <w:p w14:paraId="287C88A9" w14:textId="72A11B04" w:rsidR="001E27CD" w:rsidRPr="00083CF0" w:rsidRDefault="001E27CD" w:rsidP="001E27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t>Construa um Diagrama de Atividades que verifique se um número é abundante. De seguida construa outro Diagrama de Atividades de gere os 10 primeiros números abundantes.</w:t>
      </w:r>
    </w:p>
    <w:p w14:paraId="1CE30BA6" w14:textId="77777777" w:rsidR="00E6538B" w:rsidRPr="00083CF0" w:rsidRDefault="00E6538B" w:rsidP="001E27C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</w:p>
    <w:p w14:paraId="2F0E2609" w14:textId="77777777" w:rsidR="00E6538B" w:rsidRPr="00083CF0" w:rsidRDefault="00E6538B" w:rsidP="00E653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Resposta:</w:t>
      </w:r>
    </w:p>
    <w:p w14:paraId="6DD31B92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 w:rsidRPr="00C82F43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t>def calc_divisores(num):</w:t>
      </w:r>
    </w:p>
    <w:p w14:paraId="56D598A3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 w:rsidRPr="00C82F43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t xml:space="preserve">    divisores=[]</w:t>
      </w:r>
    </w:p>
    <w:p w14:paraId="5B4D94EE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 w:rsidRPr="00C82F43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t xml:space="preserve">    for i in range(1, num//2+1):</w:t>
      </w:r>
    </w:p>
    <w:p w14:paraId="4A5767FF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 w:rsidRPr="00C82F43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t xml:space="preserve">        if num % i ==0: divisores.append(i)</w:t>
      </w:r>
    </w:p>
    <w:p w14:paraId="163D6CF1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 w:rsidRPr="00C82F43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t xml:space="preserve">    return divisores</w:t>
      </w:r>
    </w:p>
    <w:p w14:paraId="4D892215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</w:p>
    <w:p w14:paraId="20ED52E0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 w:rsidRPr="00C82F43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t>def abundantes(num):</w:t>
      </w:r>
    </w:p>
    <w:p w14:paraId="4B912DA5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 w:rsidRPr="00C82F43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t xml:space="preserve">    for i in range(1, num):</w:t>
      </w:r>
    </w:p>
    <w:p w14:paraId="1B90FDB7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 w:rsidRPr="00C82F43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t xml:space="preserve">        if sum(calc_divisores(i)) &gt; i: print(i)</w:t>
      </w:r>
    </w:p>
    <w:p w14:paraId="2462291A" w14:textId="77777777" w:rsidR="00C82F43" w:rsidRPr="00C82F43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</w:p>
    <w:p w14:paraId="622BD4A8" w14:textId="64CF9931" w:rsidR="00E6538B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 w:rsidRPr="00C82F43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t>abundantes(60)</w:t>
      </w:r>
    </w:p>
    <w:p w14:paraId="07E83760" w14:textId="77777777" w:rsidR="00C82F43" w:rsidRPr="00083CF0" w:rsidRDefault="00C82F43" w:rsidP="00C82F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</w:p>
    <w:p w14:paraId="468A2C97" w14:textId="586FE039" w:rsidR="00E6538B" w:rsidRPr="00083CF0" w:rsidRDefault="005F5E8A" w:rsidP="005F5E8A">
      <w:pPr>
        <w:spacing w:after="0" w:line="240" w:lineRule="auto"/>
        <w:ind w:hanging="851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  <w:drawing>
          <wp:inline distT="0" distB="0" distL="0" distR="0" wp14:anchorId="72E318F9" wp14:editId="51AB7429">
            <wp:extent cx="6716580" cy="2867025"/>
            <wp:effectExtent l="0" t="0" r="8255" b="0"/>
            <wp:docPr id="12853159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460" cy="28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D647D" w14:textId="77777777" w:rsidR="00E6538B" w:rsidRPr="00083CF0" w:rsidRDefault="00E6538B" w:rsidP="00E653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pt-PT"/>
        </w:rPr>
      </w:pPr>
    </w:p>
    <w:p w14:paraId="7164DBC2" w14:textId="77777777" w:rsidR="00E6538B" w:rsidRPr="00083CF0" w:rsidRDefault="00E6538B" w:rsidP="00E6538B">
      <w:pPr>
        <w:spacing w:after="0" w:line="240" w:lineRule="auto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  <w:t>Critério de correção:</w:t>
      </w:r>
    </w:p>
    <w:p w14:paraId="454FA533" w14:textId="77777777" w:rsidR="00E6538B" w:rsidRPr="00083CF0" w:rsidRDefault="00E6538B" w:rsidP="00E6538B">
      <w:pPr>
        <w:spacing w:after="0" w:line="240" w:lineRule="auto"/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- 50% para o ciclo e condições</w:t>
      </w:r>
    </w:p>
    <w:p w14:paraId="1B817BF5" w14:textId="117177CE" w:rsidR="00E6538B" w:rsidRPr="00083CF0" w:rsidRDefault="00E6538B" w:rsidP="00E6538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val="pt-PT"/>
        </w:rPr>
      </w:pP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- 50% para os detalhes do</w:t>
      </w:r>
      <w:r w:rsidR="005F5E8A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s</w:t>
      </w: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 xml:space="preserve"> algoritmo</w:t>
      </w:r>
      <w:r w:rsidR="005F5E8A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s</w:t>
      </w:r>
      <w:r w:rsidRPr="00083CF0">
        <w:rPr>
          <w:rFonts w:ascii="Times New Roman" w:hAnsi="Times New Roman" w:cs="Times New Roman"/>
          <w:noProof/>
          <w:color w:val="0000FF"/>
          <w:sz w:val="24"/>
          <w:szCs w:val="24"/>
          <w:lang w:val="pt-PT"/>
        </w:rPr>
        <w:t>: variáveis e afetações</w:t>
      </w:r>
    </w:p>
    <w:p w14:paraId="0E78CF29" w14:textId="77777777" w:rsidR="00E6538B" w:rsidRPr="00083CF0" w:rsidRDefault="00E6538B" w:rsidP="001E27C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</w:p>
    <w:p w14:paraId="63B92107" w14:textId="062FB96E" w:rsidR="001E27CD" w:rsidRPr="00083CF0" w:rsidRDefault="00E6538B" w:rsidP="001E27C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</w:pPr>
      <w:r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FI</w:t>
      </w:r>
      <w:r w:rsidR="001E27CD" w:rsidRPr="00083CF0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t>M</w:t>
      </w:r>
    </w:p>
    <w:p w14:paraId="5034E541" w14:textId="77777777" w:rsidR="001E27CD" w:rsidRPr="00083CF0" w:rsidRDefault="001E27CD" w:rsidP="001E27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"/>
          <w:szCs w:val="2"/>
          <w:lang w:val="pt-PT" w:eastAsia="pt-PT"/>
        </w:rPr>
      </w:pPr>
    </w:p>
    <w:p w14:paraId="3A96B507" w14:textId="77777777" w:rsidR="001E27CD" w:rsidRPr="00083CF0" w:rsidRDefault="001E27CD" w:rsidP="003B68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sectPr w:rsidR="001E27CD" w:rsidRPr="00083CF0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AE6E" w14:textId="77777777" w:rsidR="005C6FB5" w:rsidRDefault="005C6FB5" w:rsidP="00714589">
      <w:pPr>
        <w:spacing w:after="0" w:line="240" w:lineRule="auto"/>
      </w:pPr>
      <w:r>
        <w:separator/>
      </w:r>
    </w:p>
  </w:endnote>
  <w:endnote w:type="continuationSeparator" w:id="0">
    <w:p w14:paraId="75156A9F" w14:textId="77777777" w:rsidR="005C6FB5" w:rsidRDefault="005C6FB5" w:rsidP="0071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872204"/>
      <w:docPartObj>
        <w:docPartGallery w:val="Page Numbers (Bottom of Page)"/>
        <w:docPartUnique/>
      </w:docPartObj>
    </w:sdtPr>
    <w:sdtContent>
      <w:p w14:paraId="5F4E35AD" w14:textId="564F1AED" w:rsidR="00714589" w:rsidRDefault="0071458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32514C4B" w14:textId="77777777" w:rsidR="00714589" w:rsidRDefault="0071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FA96" w14:textId="77777777" w:rsidR="005C6FB5" w:rsidRDefault="005C6FB5" w:rsidP="00714589">
      <w:pPr>
        <w:spacing w:after="0" w:line="240" w:lineRule="auto"/>
      </w:pPr>
      <w:r>
        <w:separator/>
      </w:r>
    </w:p>
  </w:footnote>
  <w:footnote w:type="continuationSeparator" w:id="0">
    <w:p w14:paraId="6B85554E" w14:textId="77777777" w:rsidR="005C6FB5" w:rsidRDefault="005C6FB5" w:rsidP="0071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BE5"/>
    <w:multiLevelType w:val="hybridMultilevel"/>
    <w:tmpl w:val="16A8A2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3D54"/>
    <w:multiLevelType w:val="hybridMultilevel"/>
    <w:tmpl w:val="F3EC3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201C"/>
    <w:multiLevelType w:val="hybridMultilevel"/>
    <w:tmpl w:val="EF9483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6165"/>
    <w:multiLevelType w:val="hybridMultilevel"/>
    <w:tmpl w:val="3CD4DDA2"/>
    <w:lvl w:ilvl="0" w:tplc="2B8E43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2DC"/>
    <w:multiLevelType w:val="hybridMultilevel"/>
    <w:tmpl w:val="F1EC79A4"/>
    <w:lvl w:ilvl="0" w:tplc="011E23A2">
      <w:start w:val="1"/>
      <w:numFmt w:val="decimal"/>
      <w:pStyle w:val="Numerao1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8910158"/>
    <w:multiLevelType w:val="hybridMultilevel"/>
    <w:tmpl w:val="7976049A"/>
    <w:lvl w:ilvl="0" w:tplc="08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D6B04A7"/>
    <w:multiLevelType w:val="hybridMultilevel"/>
    <w:tmpl w:val="3AAC2AF8"/>
    <w:lvl w:ilvl="0" w:tplc="0BDC4EB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1ED7"/>
    <w:multiLevelType w:val="hybridMultilevel"/>
    <w:tmpl w:val="884098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0237"/>
    <w:multiLevelType w:val="hybridMultilevel"/>
    <w:tmpl w:val="52C84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16870">
    <w:abstractNumId w:val="8"/>
  </w:num>
  <w:num w:numId="2" w16cid:durableId="1697585985">
    <w:abstractNumId w:val="0"/>
  </w:num>
  <w:num w:numId="3" w16cid:durableId="973365738">
    <w:abstractNumId w:val="4"/>
  </w:num>
  <w:num w:numId="4" w16cid:durableId="1061055899">
    <w:abstractNumId w:val="5"/>
  </w:num>
  <w:num w:numId="5" w16cid:durableId="1529874860">
    <w:abstractNumId w:val="7"/>
  </w:num>
  <w:num w:numId="6" w16cid:durableId="618267735">
    <w:abstractNumId w:val="6"/>
  </w:num>
  <w:num w:numId="7" w16cid:durableId="507062449">
    <w:abstractNumId w:val="10"/>
  </w:num>
  <w:num w:numId="8" w16cid:durableId="1742017853">
    <w:abstractNumId w:val="3"/>
  </w:num>
  <w:num w:numId="9" w16cid:durableId="1676806032">
    <w:abstractNumId w:val="2"/>
  </w:num>
  <w:num w:numId="10" w16cid:durableId="935937810">
    <w:abstractNumId w:val="1"/>
  </w:num>
  <w:num w:numId="11" w16cid:durableId="1590580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TAxNDc3NjU2MjJR0lEKTi0uzszPAymwqAUA7MnYeiwAAAA="/>
  </w:docVars>
  <w:rsids>
    <w:rsidRoot w:val="000E6BDA"/>
    <w:rsid w:val="00083CF0"/>
    <w:rsid w:val="00092470"/>
    <w:rsid w:val="000E6BDA"/>
    <w:rsid w:val="00175249"/>
    <w:rsid w:val="001E1D69"/>
    <w:rsid w:val="001E27CD"/>
    <w:rsid w:val="002C6BEF"/>
    <w:rsid w:val="00346BF1"/>
    <w:rsid w:val="00361C90"/>
    <w:rsid w:val="003647A0"/>
    <w:rsid w:val="003B6839"/>
    <w:rsid w:val="004B0FF2"/>
    <w:rsid w:val="004B1C17"/>
    <w:rsid w:val="004D7FCF"/>
    <w:rsid w:val="00574251"/>
    <w:rsid w:val="00574702"/>
    <w:rsid w:val="00587A32"/>
    <w:rsid w:val="005A0F74"/>
    <w:rsid w:val="005C6FB5"/>
    <w:rsid w:val="005F5E8A"/>
    <w:rsid w:val="00616439"/>
    <w:rsid w:val="00714589"/>
    <w:rsid w:val="00822F41"/>
    <w:rsid w:val="008816BC"/>
    <w:rsid w:val="008E7EA6"/>
    <w:rsid w:val="00914EC3"/>
    <w:rsid w:val="009414D3"/>
    <w:rsid w:val="00A42C9B"/>
    <w:rsid w:val="00AB7A95"/>
    <w:rsid w:val="00AE7B77"/>
    <w:rsid w:val="00BC63CA"/>
    <w:rsid w:val="00C01BF8"/>
    <w:rsid w:val="00C633AF"/>
    <w:rsid w:val="00C82E18"/>
    <w:rsid w:val="00C82F43"/>
    <w:rsid w:val="00C9356A"/>
    <w:rsid w:val="00CB634B"/>
    <w:rsid w:val="00D6406E"/>
    <w:rsid w:val="00D75C94"/>
    <w:rsid w:val="00D94511"/>
    <w:rsid w:val="00DA5A20"/>
    <w:rsid w:val="00DC0D5A"/>
    <w:rsid w:val="00DD5934"/>
    <w:rsid w:val="00DF102D"/>
    <w:rsid w:val="00E00630"/>
    <w:rsid w:val="00E27B2D"/>
    <w:rsid w:val="00E413FF"/>
    <w:rsid w:val="00E6538B"/>
    <w:rsid w:val="00E82DAB"/>
    <w:rsid w:val="00E879B3"/>
    <w:rsid w:val="00F36859"/>
    <w:rsid w:val="00F62421"/>
    <w:rsid w:val="00F748D5"/>
    <w:rsid w:val="00FD104E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4897"/>
  <w15:chartTrackingRefBased/>
  <w15:docId w15:val="{29658C7A-A044-45A8-A08F-862155D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EC3"/>
    <w:pPr>
      <w:keepNext/>
      <w:keepLines/>
      <w:spacing w:after="480" w:line="240" w:lineRule="auto"/>
      <w:outlineLvl w:val="0"/>
    </w:pPr>
    <w:rPr>
      <w:rFonts w:ascii="Verdana" w:eastAsia="Times New Roman" w:hAnsi="Verdana" w:cs="Times New Roman"/>
      <w:b/>
      <w:bCs/>
      <w:caps/>
      <w:color w:val="9F2900"/>
      <w:sz w:val="36"/>
      <w:szCs w:val="28"/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C3"/>
    <w:pPr>
      <w:keepNext/>
      <w:keepLines/>
      <w:spacing w:before="120" w:after="120" w:line="360" w:lineRule="auto"/>
      <w:outlineLvl w:val="1"/>
    </w:pPr>
    <w:rPr>
      <w:rFonts w:ascii="Verdana" w:eastAsia="Times New Roman" w:hAnsi="Verdana" w:cs="Times New Roman"/>
      <w:b/>
      <w:bCs/>
      <w:sz w:val="24"/>
      <w:szCs w:val="2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EC3"/>
    <w:rPr>
      <w:rFonts w:ascii="Verdana" w:eastAsia="Times New Roman" w:hAnsi="Verdana" w:cs="Times New Roman"/>
      <w:b/>
      <w:bCs/>
      <w:caps/>
      <w:color w:val="9F29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EC3"/>
    <w:rPr>
      <w:rFonts w:ascii="Verdana" w:eastAsia="Times New Roman" w:hAnsi="Verdana" w:cs="Times New Roman"/>
      <w:b/>
      <w:bCs/>
      <w:sz w:val="24"/>
      <w:szCs w:val="26"/>
    </w:rPr>
  </w:style>
  <w:style w:type="character" w:styleId="Strong">
    <w:name w:val="Strong"/>
    <w:uiPriority w:val="22"/>
    <w:qFormat/>
    <w:rsid w:val="00914EC3"/>
    <w:rPr>
      <w:b/>
      <w:bCs/>
    </w:rPr>
  </w:style>
  <w:style w:type="paragraph" w:styleId="ListParagraph">
    <w:name w:val="List Paragraph"/>
    <w:basedOn w:val="Normal"/>
    <w:uiPriority w:val="34"/>
    <w:qFormat/>
    <w:rsid w:val="00914EC3"/>
    <w:pPr>
      <w:spacing w:after="240" w:line="360" w:lineRule="auto"/>
      <w:ind w:firstLine="851"/>
      <w:contextualSpacing/>
    </w:pPr>
    <w:rPr>
      <w:rFonts w:ascii="Verdana" w:eastAsia="Calibri" w:hAnsi="Verdana" w:cs="Times New Roman"/>
      <w:sz w:val="24"/>
      <w:lang w:val="pt-PT"/>
    </w:rPr>
  </w:style>
  <w:style w:type="character" w:styleId="Hyperlink">
    <w:name w:val="Hyperlink"/>
    <w:uiPriority w:val="99"/>
    <w:unhideWhenUsed/>
    <w:qFormat/>
    <w:rsid w:val="00914EC3"/>
    <w:rPr>
      <w:color w:val="404040"/>
      <w:u w:val="single"/>
    </w:rPr>
  </w:style>
  <w:style w:type="paragraph" w:customStyle="1" w:styleId="Bullets">
    <w:name w:val="Bullets"/>
    <w:basedOn w:val="Normal"/>
    <w:link w:val="BulletsCarter"/>
    <w:qFormat/>
    <w:rsid w:val="00914EC3"/>
    <w:pPr>
      <w:numPr>
        <w:numId w:val="3"/>
      </w:numPr>
      <w:spacing w:after="240" w:line="360" w:lineRule="auto"/>
      <w:ind w:left="714" w:hanging="357"/>
    </w:pPr>
    <w:rPr>
      <w:rFonts w:ascii="Verdana" w:eastAsia="Calibri" w:hAnsi="Verdana" w:cs="Times New Roman"/>
      <w:sz w:val="24"/>
      <w:lang w:val="pt-PT"/>
    </w:rPr>
  </w:style>
  <w:style w:type="paragraph" w:customStyle="1" w:styleId="Numerao1">
    <w:name w:val="Numeração 1"/>
    <w:basedOn w:val="Bullets"/>
    <w:link w:val="Numerao1Carter"/>
    <w:qFormat/>
    <w:rsid w:val="00914EC3"/>
    <w:pPr>
      <w:numPr>
        <w:numId w:val="4"/>
      </w:numPr>
      <w:ind w:left="714" w:hanging="357"/>
    </w:pPr>
  </w:style>
  <w:style w:type="character" w:customStyle="1" w:styleId="BulletsCarter">
    <w:name w:val="Bullets Caráter"/>
    <w:basedOn w:val="DefaultParagraphFont"/>
    <w:link w:val="Bullets"/>
    <w:rsid w:val="00914EC3"/>
    <w:rPr>
      <w:rFonts w:ascii="Verdana" w:eastAsia="Calibri" w:hAnsi="Verdana" w:cs="Times New Roman"/>
      <w:sz w:val="24"/>
    </w:rPr>
  </w:style>
  <w:style w:type="paragraph" w:customStyle="1" w:styleId="Numerao2">
    <w:name w:val="Numeração 2"/>
    <w:basedOn w:val="Numerao1"/>
    <w:link w:val="Numerao2Carter"/>
    <w:qFormat/>
    <w:rsid w:val="00914EC3"/>
    <w:pPr>
      <w:numPr>
        <w:numId w:val="5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914EC3"/>
    <w:rPr>
      <w:rFonts w:ascii="Verdana" w:eastAsia="Calibri" w:hAnsi="Verdana" w:cs="Times New Roman"/>
      <w:sz w:val="24"/>
    </w:rPr>
  </w:style>
  <w:style w:type="character" w:customStyle="1" w:styleId="Numerao2Carter">
    <w:name w:val="Numeração 2 Caráter"/>
    <w:basedOn w:val="Numerao1Carter"/>
    <w:link w:val="Numerao2"/>
    <w:rsid w:val="00914EC3"/>
    <w:rPr>
      <w:rFonts w:ascii="Verdana" w:eastAsia="Calibri" w:hAnsi="Verdan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14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89"/>
    <w:rPr>
      <w:lang w:val="en-US"/>
    </w:rPr>
  </w:style>
  <w:style w:type="table" w:styleId="TableGrid">
    <w:name w:val="Table Grid"/>
    <w:basedOn w:val="TableNormal"/>
    <w:uiPriority w:val="39"/>
    <w:rsid w:val="00C935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65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6538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1951-FD7C-4D7C-ABF9-37DE9DA6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Manuel Pereira Sales Cavique Santos</dc:creator>
  <cp:keywords/>
  <dc:description/>
  <cp:lastModifiedBy>Luís Manuel Pereira Sales Cavique Santos</cp:lastModifiedBy>
  <cp:revision>31</cp:revision>
  <dcterms:created xsi:type="dcterms:W3CDTF">2020-05-10T17:00:00Z</dcterms:created>
  <dcterms:modified xsi:type="dcterms:W3CDTF">2023-06-03T16:54:00Z</dcterms:modified>
</cp:coreProperties>
</file>